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7B" w:rsidRPr="00A23A7B" w:rsidRDefault="00A23A7B" w:rsidP="00A513B3">
      <w:pPr>
        <w:outlineLvl w:val="1"/>
        <w:rPr>
          <w:rFonts w:ascii="Times New Roman" w:eastAsia="Times New Roman" w:hAnsi="Times New Roman" w:cs="Times New Roman"/>
          <w:bCs/>
          <w:color w:val="FF0000"/>
          <w:spacing w:val="7"/>
          <w:sz w:val="26"/>
          <w:szCs w:val="26"/>
          <w:lang w:eastAsia="ru-RU"/>
        </w:rPr>
      </w:pPr>
      <w:r w:rsidRPr="00A23A7B">
        <w:rPr>
          <w:rFonts w:ascii="Times New Roman" w:eastAsia="Times New Roman" w:hAnsi="Times New Roman" w:cs="Times New Roman"/>
          <w:bCs/>
          <w:color w:val="FF0000"/>
          <w:spacing w:val="7"/>
          <w:sz w:val="26"/>
          <w:szCs w:val="26"/>
          <w:lang w:eastAsia="ru-RU"/>
        </w:rPr>
        <w:t>Главное – захотеть и прийти!</w:t>
      </w:r>
    </w:p>
    <w:p w:rsidR="00825D33" w:rsidRDefault="00011058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 w:rsidRPr="00011058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br/>
      </w:r>
      <w:r w:rsidR="00825D3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О важности регулярного прохождения диспансеризации врачи напоминают каждый год. </w:t>
      </w:r>
      <w:r w:rsidR="00A513B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С</w:t>
      </w:r>
      <w:r w:rsidR="00825D3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адово-огородный сезон позади, самое время прислушаться к рекомендации медицинских специалистов и отправиться в поликлинику по месту жительства, чтобы проверить состояние своего здоровья.</w:t>
      </w:r>
    </w:p>
    <w:p w:rsidR="00A513B3" w:rsidRDefault="00A513B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55320E" w:rsidRDefault="003122DE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Есть ли какие особенности в проведении</w:t>
      </w:r>
      <w:r w:rsidR="00825D3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диспансеризации в нынешнем году</w:t>
      </w: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? Р</w:t>
      </w:r>
      <w:r w:rsidR="00825D3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ассказывает </w:t>
      </w:r>
      <w:r w:rsidR="00011058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з</w:t>
      </w:r>
      <w:r w:rsidR="00011058" w:rsidRPr="00011058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аместитель главного врача </w:t>
      </w:r>
      <w:r w:rsidR="00011058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ГБ № 24 Екатеринбурга </w:t>
      </w:r>
      <w:r w:rsidR="00011058" w:rsidRPr="00011058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по поликлинической работе</w:t>
      </w:r>
      <w:r w:rsidR="00011058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</w:t>
      </w:r>
      <w:r w:rsidR="00EB6FD2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И.Г. </w:t>
      </w:r>
      <w:proofErr w:type="spellStart"/>
      <w:r w:rsidR="00011058" w:rsidRPr="00011058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Ялаева</w:t>
      </w:r>
      <w:proofErr w:type="spellEnd"/>
      <w:r w:rsidR="00825D3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.</w:t>
      </w:r>
      <w:r w:rsidR="00A513B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</w:t>
      </w:r>
    </w:p>
    <w:p w:rsidR="00A513B3" w:rsidRDefault="00A513B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CE52A9" w:rsidRPr="00CE52A9" w:rsidRDefault="00CE52A9" w:rsidP="00A513B3">
      <w:pPr>
        <w:outlineLvl w:val="1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</w:pPr>
      <w:r w:rsidRPr="00CE52A9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  <w:t xml:space="preserve">Акцент – на </w:t>
      </w:r>
      <w:proofErr w:type="spellStart"/>
      <w:r w:rsidRPr="00CE52A9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  <w:t>онконастороженность</w:t>
      </w:r>
      <w:proofErr w:type="spellEnd"/>
    </w:p>
    <w:p w:rsidR="00A513B3" w:rsidRDefault="00A513B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- Во время пандемии </w:t>
      </w:r>
      <w:proofErr w:type="spellStart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врачи </w:t>
      </w:r>
      <w:r w:rsidR="00EB6FD2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большое внимание уделяли углубленной диспансеризации тех, кто переболел </w:t>
      </w:r>
      <w:proofErr w:type="spellStart"/>
      <w:r w:rsidR="00EB6FD2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ковидом</w:t>
      </w:r>
      <w:proofErr w:type="spellEnd"/>
      <w:r w:rsidR="00EB6FD2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. Сейчас </w:t>
      </w:r>
      <w:r w:rsidR="006276C7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на передний план выходит профилактика </w:t>
      </w:r>
      <w:r w:rsidR="00CE52A9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хронических </w:t>
      </w:r>
      <w:r w:rsidR="006276C7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неинфекционных заболеваний, </w:t>
      </w:r>
      <w:r w:rsidR="00EB6FD2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основной акцент делается на </w:t>
      </w:r>
      <w:proofErr w:type="spellStart"/>
      <w:r w:rsidR="00EB6FD2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онконастороженность</w:t>
      </w:r>
      <w:proofErr w:type="spellEnd"/>
      <w:r w:rsidR="00EB6FD2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: уральцев в возрасте 65+ в ходе медосмотров пристально проверяют на возможное наличие новообразований различной локализации, - говорит </w:t>
      </w:r>
      <w:r w:rsidR="00EB6FD2" w:rsidRPr="00011058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Ирина Геннадиевна</w:t>
      </w:r>
      <w:r w:rsidR="00EB6FD2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. </w:t>
      </w:r>
      <w:r w:rsidR="00CE52A9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-</w:t>
      </w:r>
      <w:r w:rsidR="00EB6FD2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</w:t>
      </w:r>
      <w:r w:rsidR="00CE52A9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Дело в том, что рак до определенного момента может не проявлять себя совсем. Нет строгих критериев, по которым врач мог бы сразу заподозрить у пациента онкологическое заболевание. </w:t>
      </w:r>
      <w:r w:rsidR="00D40735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Есть лишь распространенные симптомы </w:t>
      </w:r>
      <w:r w:rsidR="007D21FC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-</w:t>
      </w:r>
      <w:r w:rsidR="00D40735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слабость, сонливость, отсутствие физической активности, необоснованное похудение, когда человек теряет вес, не соблюдая при этом диету. Их у нас принято списывать на осеннюю хандру, усталость, последствия </w:t>
      </w:r>
      <w:proofErr w:type="spellStart"/>
      <w:r w:rsidR="00D40735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коронавируса</w:t>
      </w:r>
      <w:proofErr w:type="spellEnd"/>
      <w:r w:rsidR="00D40735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и прочее. </w:t>
      </w:r>
      <w:r w:rsidR="001125BA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И очень печально, когда из-за этого врачи встречаются с пациентом, у которого </w:t>
      </w:r>
      <w:r w:rsidR="007D21FC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-</w:t>
      </w:r>
      <w:r w:rsidR="001125BA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уже 3 или 4 стадия рака, не диагностированного вовремя</w:t>
      </w:r>
      <w:r w:rsidR="002449E7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, когда и возможности медицинской помощи ограничены, и препараты для хим</w:t>
      </w:r>
      <w:r w:rsidR="00A76B6D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и</w:t>
      </w:r>
      <w:r w:rsidR="002449E7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отерапии – более токсичные, и оперативное вмешательство </w:t>
      </w:r>
      <w:r w:rsidR="007D21FC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-</w:t>
      </w:r>
      <w:r w:rsidR="002449E7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глобальное и весьма </w:t>
      </w:r>
      <w:proofErr w:type="spellStart"/>
      <w:r w:rsidR="002449E7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травматичное</w:t>
      </w:r>
      <w:proofErr w:type="spellEnd"/>
      <w:r w:rsidR="002449E7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, вплоть до утраты какого-то органа. Поэтом очень важно пожилым людям принимать участие в </w:t>
      </w:r>
      <w:proofErr w:type="spellStart"/>
      <w:r w:rsidR="002449E7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онкоскринингах</w:t>
      </w:r>
      <w:proofErr w:type="spellEnd"/>
      <w:r w:rsidR="002449E7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, чтобы вовремя выявить возможный злокачественный процесс и быстрее, на ранней стадии, начать лечение. </w:t>
      </w:r>
    </w:p>
    <w:p w:rsidR="002449E7" w:rsidRDefault="002449E7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Диспансеризация проводится для всех </w:t>
      </w:r>
      <w:r w:rsidR="007C1FFC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взрослых граждан, начиная с 18 лет. </w:t>
      </w:r>
      <w:r w:rsidR="00DC23A0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До 39 лет - 1 раз в 3 года, начиная с 40 лет - ежегодно. </w:t>
      </w:r>
      <w:r w:rsidR="009D2540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Для каждого возраста есть определенный перечень обследований, у старшего поколения значительная часть их как раз и направлена на выявление онкологических заболеваний с учетом основных форм их локализации: обследование молочных желез, предстательной железы, желудка, толстого кишечника и так далее. </w:t>
      </w:r>
      <w:r w:rsidR="00B92BFA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То есть тех органов, где злокачественные новообразования встречаются чаще.</w:t>
      </w:r>
    </w:p>
    <w:p w:rsidR="00B92BFA" w:rsidRDefault="00B92BFA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- Человек может пройти диспансеризацию за один день, - продолжает И.Г. </w:t>
      </w:r>
      <w:proofErr w:type="spellStart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Ялаева</w:t>
      </w:r>
      <w:proofErr w:type="spellEnd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. - Сначала он заполнит специальную анкету, затем проходит определенные обследования в соответствии со своим возрастом. Если выявляются какие-то отклонения в состоянии здоровья, его направляют на консультацию к профильному врачу. Если обнаружено предраковое или хроническое неинфекционное заболевание</w:t>
      </w:r>
      <w:r w:rsidR="009B1FD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</w:t>
      </w:r>
      <w:r w:rsidR="00087EC4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-</w:t>
      </w:r>
      <w:r w:rsidR="009B1FD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сахарный диабет, гипертоническая болезнь и так далее</w:t>
      </w: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, пациента ставят на диспансерный учет, чтобы он в системе, регулярно проходил лечение </w:t>
      </w:r>
      <w:r w:rsidR="001227B4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и корректировку своего </w:t>
      </w:r>
      <w:r w:rsidR="001227B4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lastRenderedPageBreak/>
        <w:t xml:space="preserve">состояния </w:t>
      </w: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у «узкого» специалиста. </w:t>
      </w:r>
      <w:r w:rsidR="000D78EE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Такая система диспансеризации действует на территории всей Свердловской области - в любом городе или районе. </w:t>
      </w:r>
    </w:p>
    <w:p w:rsidR="009B1FD3" w:rsidRDefault="009B1FD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9B1FD3" w:rsidRDefault="009B1FD3" w:rsidP="00A513B3">
      <w:pPr>
        <w:outlineLvl w:val="1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</w:pPr>
      <w:r w:rsidRPr="009B1FD3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  <w:t>Тот, кто хочет быть здоров…</w:t>
      </w:r>
    </w:p>
    <w:p w:rsidR="009B1FD3" w:rsidRDefault="0003714D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Если говорить конкретно о старшем поколении уральцев, </w:t>
      </w:r>
      <w:r w:rsidR="004A3CEE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то при проведении диспансеризации врачи четко прослеживают сезонность. Не случайно мы начали сегодняшний разговор именно со слов о садах-огородах. В это время пожилы</w:t>
      </w:r>
      <w:r w:rsidR="006E17AC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е</w:t>
      </w:r>
      <w:r w:rsidR="004A3CEE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уральцы заняты сначала посадками, потом прополкой и поливом, а затем и сбором урожая. </w:t>
      </w:r>
      <w:r w:rsidR="006E17AC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На собственн</w:t>
      </w:r>
      <w:r w:rsidR="006A57A2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ое здоровье им обращать внимание</w:t>
      </w:r>
      <w:r w:rsidR="006E17AC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некогда. Но только сезон завершен, пенсионеры </w:t>
      </w:r>
      <w:r w:rsidR="00453A81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60-65 лет и старше </w:t>
      </w:r>
      <w:r w:rsidR="006E17AC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отправляются </w:t>
      </w:r>
      <w:r w:rsidR="00453A81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на медосмотры </w:t>
      </w:r>
      <w:r w:rsidR="00B1005C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в поликлиники и составляют две трети от всех желающих пройти диспансеризацию.</w:t>
      </w:r>
    </w:p>
    <w:p w:rsidR="006E17AC" w:rsidRDefault="006E17AC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- Хороший отклик мы видим и от возрастной группы от 18 и до 30 лет, молодежь следит за здоровьем, - замечает Ирина Геннадиевна. </w:t>
      </w:r>
      <w:r w:rsidR="00453A81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</w:t>
      </w:r>
      <w:r w:rsidR="00453A81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А вот те, кому от 30 до 40 лет, на диспансеризацию идут очень неохотно, ссылаясь на загруженность. </w:t>
      </w:r>
    </w:p>
    <w:p w:rsidR="003D7BF9" w:rsidRDefault="003D7BF9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Для пенсионеров в поликлиниках нашего региона проходят «школы здоровья», на которых врачи подробно рассказывают, какие обследования и зачем предстоит пройти в ходе диспансеризации. </w:t>
      </w:r>
      <w:r w:rsidR="003B6AF6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Нередко сразу после занятия в школе многие и проходят нужные </w:t>
      </w:r>
      <w:proofErr w:type="spellStart"/>
      <w:r w:rsidR="003B6AF6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медобследования</w:t>
      </w:r>
      <w:proofErr w:type="spellEnd"/>
      <w:r w:rsidR="003B6AF6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. Пришел «за компанию» со знакомыми и сразу поучаствовал </w:t>
      </w:r>
      <w:r w:rsidR="00087EC4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в</w:t>
      </w:r>
      <w:r w:rsidR="003B6AF6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диспансеризации. Согласитесь, удобно!</w:t>
      </w:r>
    </w:p>
    <w:p w:rsidR="003B6AF6" w:rsidRDefault="00087EC4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Приглашения в «школу» врачи направляют через </w:t>
      </w:r>
      <w:proofErr w:type="spellStart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соцсети</w:t>
      </w:r>
      <w:proofErr w:type="spellEnd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, мессенджеры, можно уточнить информацию о них и в регистратурах поликлиник по месту жительства. Кроме того, участковые терапевты и медсестры обзванивают жителей своего участка и приглашают пройти обследования. Активно помогают в этом и страховые компании, которые проводят адресные смс-рассылки застрахованным по поводу времени и места диспансеризации. </w:t>
      </w:r>
    </w:p>
    <w:p w:rsidR="00087EC4" w:rsidRDefault="00087EC4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- Более того, в Екатеринбурге и всей Свердловской области по инициативе регионального </w:t>
      </w:r>
      <w:proofErr w:type="spellStart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минздрава</w:t>
      </w:r>
      <w:proofErr w:type="spellEnd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действует специальная программа «Зеленая суббота», - говорит И.Г. </w:t>
      </w:r>
      <w:proofErr w:type="spellStart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Ялаева</w:t>
      </w:r>
      <w:proofErr w:type="spellEnd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. </w:t>
      </w:r>
      <w:r w:rsidR="007F25E5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</w:t>
      </w:r>
      <w:r w:rsidR="007F25E5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В субботу, без предварительной записи, с 9 до 16 часов люди могут пройти диспансеризацию в своей поликлинике. </w:t>
      </w:r>
      <w:r w:rsidR="003260E8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Многие пользуются такой возможностью в свой выходной день.</w:t>
      </w:r>
      <w:r w:rsidR="00AD1CE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Кроме того, можно также вакцинироваться от </w:t>
      </w:r>
      <w:proofErr w:type="spellStart"/>
      <w:r w:rsidR="00AD1CE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коронавируса</w:t>
      </w:r>
      <w:proofErr w:type="spellEnd"/>
      <w:r w:rsidR="00AD1CE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, гриппа, гепатита и других инфекционных заболеваний. Получается полноценный «день здоровья».</w:t>
      </w:r>
    </w:p>
    <w:p w:rsidR="00AD1CE3" w:rsidRDefault="005C3B6A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Возможности принять участие в диспансеризации есть. Главное – захотеть и прийти в поликлинику по месту проживания. </w:t>
      </w:r>
      <w:r w:rsidR="00C63526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На это следует обратить особое внимание. Ведь нередко бывает так, что пенсионер, имея квартиру в городе, предпочитает постоянно, круглый год жить в </w:t>
      </w:r>
      <w:r w:rsidR="00A030B5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пригороде или </w:t>
      </w:r>
      <w:r w:rsidR="00C63526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сельской местности</w:t>
      </w:r>
      <w:r w:rsidR="00A030B5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, в</w:t>
      </w:r>
      <w:r w:rsidR="00C63526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коллективном саду, где у него есть хороший дом с приусадебным участком. То есть, не по месту постоянной регистрации. </w:t>
      </w:r>
    </w:p>
    <w:p w:rsidR="003260E8" w:rsidRDefault="00C63526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- На самом деле, у каждого есть возможность 1 раз в год прийти в поликлинику того района, где человек проживает в настоящее время, взяв с собой паспорт и медицинский полис, и написать заявление с просьбой прикрепить его к этому лечебно-профилактическому учреждению. Факт проживания «не по прописке» не является ограничением в прохождении диспансеризации, - подчеркивает Ирина Геннадиевна. </w:t>
      </w:r>
      <w:r w:rsidR="00331F5E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– Кроме того, у </w:t>
      </w:r>
      <w:r w:rsidR="001D148E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люб</w:t>
      </w:r>
      <w:r w:rsidR="00331F5E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ого может возникнуть необходимость вызова врача на дом, многим нужно регулярно оформлять рецепты для льготного лекарственного обеспечения. Так </w:t>
      </w:r>
      <w:r w:rsidR="00331F5E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lastRenderedPageBreak/>
        <w:t xml:space="preserve">что написать заявление и поменять прикрепление к конкретному ЛПУ </w:t>
      </w:r>
      <w:r w:rsidR="001D148E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-</w:t>
      </w:r>
      <w:r w:rsidR="00331F5E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в интересах самого гражданина. Вернется по месту постоянной регистрации – вновь напишет такое заявление. Ничего сложно в этом нет. Более того, первый этап диспансеризации он может пройти вообще без всяких заявлений там, где ему удобнее.</w:t>
      </w:r>
    </w:p>
    <w:p w:rsidR="004B6027" w:rsidRDefault="004B6027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Для обслуживания маломобильный граждан, которые в силу возраста или состояния здоровья практически не выходят из дома, действуют специальные выездные бригады. Но необходимо, чтобы они сами или их родные сообщили в поликлинику о желании пройти диспансеризацию на дому. </w:t>
      </w:r>
      <w:r w:rsidR="00B73FC5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Таких пациентов навещают участковый терапевт, согласует дату выезда мобильной бригады. Ее специалисты проводят забор анализов на дому, делают электрокардиографию. Можно организовать и осмотр «узких» специалистов. </w:t>
      </w:r>
    </w:p>
    <w:p w:rsidR="00455183" w:rsidRDefault="0045518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455183" w:rsidRPr="00455183" w:rsidRDefault="00455183" w:rsidP="00A513B3">
      <w:pPr>
        <w:outlineLvl w:val="1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</w:pPr>
      <w:r w:rsidRPr="00455183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  <w:t>И напоследок</w:t>
      </w:r>
    </w:p>
    <w:p w:rsidR="00455183" w:rsidRDefault="0045518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- Нужно каждому запомнить очень важную вещь: состояние здоровья лишь на 25 процентов зависит от усилий медицинских работников. Все ост</w:t>
      </w:r>
      <w:r w:rsidR="00A23A7B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альное зависит непосредственно</w:t>
      </w: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от самого человека, - обращает внимание И.Г. </w:t>
      </w:r>
      <w:proofErr w:type="spellStart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Ялаева</w:t>
      </w:r>
      <w:proofErr w:type="spellEnd"/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. </w:t>
      </w:r>
      <w:r w:rsidR="00A23A7B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 </w:t>
      </w:r>
      <w:r w:rsidR="00A23A7B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Если следить за своим питанием, физической активностью, убрать вредные привычки - курение, алкоголь, гиподинамию и прочее, то есть волевым усилием поменять привычный, не очень полезный образ жизни, тогда и к врачам обращаться придется в редких случаях. Врач не может заставить человека бросить курить, он может рассказать ему о том, к каким последствиям для здоровья приводит курение. </w:t>
      </w:r>
      <w:r w:rsidR="00AA6443"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  <w:t xml:space="preserve">А главные рекомендации любого врача – быть здоровыми, любить себя и заботиться о близких! </w:t>
      </w:r>
    </w:p>
    <w:p w:rsidR="00AA6443" w:rsidRDefault="00AA644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331F5E" w:rsidRDefault="00331F5E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bookmarkStart w:id="0" w:name="_GoBack"/>
      <w:bookmarkEnd w:id="0"/>
    </w:p>
    <w:p w:rsidR="00392F73" w:rsidRDefault="00392F7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087EC4" w:rsidRPr="0003714D" w:rsidRDefault="00087EC4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9B1FD3" w:rsidRDefault="009B1FD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0D78EE" w:rsidRDefault="000D78EE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0D78EE" w:rsidRDefault="000D78EE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2449E7" w:rsidRDefault="002449E7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A513B3" w:rsidRDefault="00A513B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:rsidR="00825D33" w:rsidRPr="00011058" w:rsidRDefault="00825D33" w:rsidP="00A513B3">
      <w:pPr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sectPr w:rsidR="00825D33" w:rsidRPr="00011058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058"/>
    <w:rsid w:val="00011058"/>
    <w:rsid w:val="0003714D"/>
    <w:rsid w:val="00087EC4"/>
    <w:rsid w:val="000D78EE"/>
    <w:rsid w:val="001125BA"/>
    <w:rsid w:val="001227B4"/>
    <w:rsid w:val="001D148E"/>
    <w:rsid w:val="00234920"/>
    <w:rsid w:val="002449E7"/>
    <w:rsid w:val="003122DE"/>
    <w:rsid w:val="003260E8"/>
    <w:rsid w:val="00331F5E"/>
    <w:rsid w:val="00392F73"/>
    <w:rsid w:val="003B6AF6"/>
    <w:rsid w:val="003D7BF9"/>
    <w:rsid w:val="00453A81"/>
    <w:rsid w:val="00455183"/>
    <w:rsid w:val="004A3CEE"/>
    <w:rsid w:val="004B6027"/>
    <w:rsid w:val="0055320E"/>
    <w:rsid w:val="005C3B6A"/>
    <w:rsid w:val="006276C7"/>
    <w:rsid w:val="00686093"/>
    <w:rsid w:val="006A57A2"/>
    <w:rsid w:val="006E17AC"/>
    <w:rsid w:val="007C1FFC"/>
    <w:rsid w:val="007D21FC"/>
    <w:rsid w:val="007F25E5"/>
    <w:rsid w:val="00825D33"/>
    <w:rsid w:val="008262F3"/>
    <w:rsid w:val="009B1FD3"/>
    <w:rsid w:val="009D2540"/>
    <w:rsid w:val="00A030B5"/>
    <w:rsid w:val="00A23A7B"/>
    <w:rsid w:val="00A513B3"/>
    <w:rsid w:val="00A76B6D"/>
    <w:rsid w:val="00AA6443"/>
    <w:rsid w:val="00AC762F"/>
    <w:rsid w:val="00AD1CE3"/>
    <w:rsid w:val="00AE24D2"/>
    <w:rsid w:val="00B1005C"/>
    <w:rsid w:val="00B73FC5"/>
    <w:rsid w:val="00B92BFA"/>
    <w:rsid w:val="00C63526"/>
    <w:rsid w:val="00CE52A9"/>
    <w:rsid w:val="00D40735"/>
    <w:rsid w:val="00D9544B"/>
    <w:rsid w:val="00DC23A0"/>
    <w:rsid w:val="00E67158"/>
    <w:rsid w:val="00E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ABF5C-3047-45D2-AD6F-DEE3E243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paragraph" w:styleId="2">
    <w:name w:val="heading 2"/>
    <w:basedOn w:val="a"/>
    <w:link w:val="20"/>
    <w:uiPriority w:val="9"/>
    <w:qFormat/>
    <w:rsid w:val="000110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10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0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10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Фот К.В.</cp:lastModifiedBy>
  <cp:revision>46</cp:revision>
  <dcterms:created xsi:type="dcterms:W3CDTF">2022-10-06T08:40:00Z</dcterms:created>
  <dcterms:modified xsi:type="dcterms:W3CDTF">2022-12-05T11:17:00Z</dcterms:modified>
</cp:coreProperties>
</file>